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9A" w:rsidRPr="006F7C9A" w:rsidRDefault="006F7C9A" w:rsidP="006F7C9A">
      <w:pPr>
        <w:pStyle w:val="a3"/>
        <w:spacing w:after="0" w:afterAutospacing="0"/>
        <w:jc w:val="center"/>
        <w:rPr>
          <w:b/>
          <w:color w:val="000000"/>
          <w:sz w:val="28"/>
          <w:szCs w:val="28"/>
        </w:rPr>
      </w:pPr>
      <w:r w:rsidRPr="006F7C9A">
        <w:rPr>
          <w:b/>
          <w:color w:val="000000"/>
          <w:sz w:val="28"/>
          <w:szCs w:val="28"/>
        </w:rPr>
        <w:t>ЧТЕНИЕ ГЛАВ ИЗ ПОВЕСТИ А. П. ГАЙДАРА «ЧУК И ГЕК».</w:t>
      </w:r>
      <w:r>
        <w:rPr>
          <w:b/>
          <w:color w:val="000000"/>
          <w:sz w:val="28"/>
          <w:szCs w:val="28"/>
        </w:rPr>
        <w:t xml:space="preserve">    </w:t>
      </w:r>
      <w:r w:rsidRPr="006F7C9A">
        <w:rPr>
          <w:b/>
          <w:color w:val="000000"/>
          <w:sz w:val="28"/>
          <w:szCs w:val="28"/>
        </w:rPr>
        <w:t xml:space="preserve"> ЛЕПКА «ЩЕНОК»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Виды детской деятельности: игровая, изобразительная, коммуникативная, познавательно-исследовательская, восприятие художественной литературы и фольклора.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Цели: учить давать оценку взаимоотношениям между близкими людьми в семье, составлять характеристики героев, изображать животных, передавая их характерные особенности (тело овальное, голова круглая, морда вытянутая, короткие толстые лапы и хвост); помочь осмыслить понятия «малая родина» и «Родина – родная страна»; воспитывать патриотизм;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 xml:space="preserve">закреплять приемы лепки: раскатывание между ладонями, оттягивание, соединение частей приемом прижимания и </w:t>
      </w:r>
      <w:proofErr w:type="spellStart"/>
      <w:proofErr w:type="gramStart"/>
      <w:r w:rsidRPr="006F7C9A">
        <w:rPr>
          <w:color w:val="000000"/>
          <w:sz w:val="28"/>
          <w:szCs w:val="28"/>
        </w:rPr>
        <w:t>c</w:t>
      </w:r>
      <w:proofErr w:type="gramEnd"/>
      <w:r w:rsidRPr="006F7C9A">
        <w:rPr>
          <w:color w:val="000000"/>
          <w:sz w:val="28"/>
          <w:szCs w:val="28"/>
        </w:rPr>
        <w:t>глаживания</w:t>
      </w:r>
      <w:proofErr w:type="spellEnd"/>
      <w:r w:rsidRPr="006F7C9A">
        <w:rPr>
          <w:color w:val="000000"/>
          <w:sz w:val="28"/>
          <w:szCs w:val="28"/>
        </w:rPr>
        <w:t xml:space="preserve"> мест скрепления.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proofErr w:type="gramStart"/>
      <w:r w:rsidRPr="006F7C9A">
        <w:rPr>
          <w:color w:val="000000"/>
          <w:sz w:val="28"/>
          <w:szCs w:val="28"/>
        </w:rPr>
        <w:t>Целевые ориентиры дошкольного образования: выражает положительные эмоции (интерес, удивление, восхищение) при прочтении литературного произведения А. Гайдара; умеет поддерживать беседу, высказывать свою точку зрения, рассуждать и давать необходимые пояснения; с интересом участвует в обсуждении прочитанных глав повести; активно и доброжелательно взаимодействует с педагогом и сверстниками во время подвижных игр; с увлечением работает с пластилином по образцу и собственному замыслу.</w:t>
      </w:r>
      <w:proofErr w:type="gramEnd"/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Материалы и оборудование: портрет А. Гайдара; иллюстрации и картинки с изображением щенка; глина; доска.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Содержание организованной деятельности детей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1. Вводное слово воспитателя. Введение игрового момента.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Сегодня мы отправимся в интересное путешествие. Чтобы узнать, на чем мы поедем, вам надо отгадать загадку: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В поле лестница лежит,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Дом по лестнице бежит.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(Поезд.)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Скажите, кто из вас уже ездил на поезде? Кому нравится путешествовать на поезде?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На поезде вместе с нами поедут два брата Чук и Гек со своей мамой. Итак, сели удобно. Наш поезд отправляется в путь.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lastRenderedPageBreak/>
        <w:t>2. Чтение глав из повести А. П. Гайдара «Чук и Гек».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Послушайте отрывки из рассказа А. П. Гайдара «Чук и Гек». Подумайте, для чего Гайдар написал это произведение.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Кто главные герои этой повести? (Чук и Гек.)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Кто вам больше понравился? Каким был этот мальчик?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Дайте характеристику мальчикам.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Чук на год старше Гека, запасливый, увлекался коллекционированием, несдержанный, хитрый, грубоватый, конфликтный и бестактный.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 xml:space="preserve">Гек – 4–5 лет (на год моложе Чука), незапасливый, не увлекался коллекционированием, имел способности к пению, </w:t>
      </w:r>
      <w:proofErr w:type="gramStart"/>
      <w:r w:rsidRPr="006F7C9A">
        <w:rPr>
          <w:color w:val="000000"/>
          <w:sz w:val="28"/>
          <w:szCs w:val="28"/>
        </w:rPr>
        <w:t>разиня</w:t>
      </w:r>
      <w:proofErr w:type="gramEnd"/>
      <w:r w:rsidRPr="006F7C9A">
        <w:rPr>
          <w:color w:val="000000"/>
          <w:sz w:val="28"/>
          <w:szCs w:val="28"/>
        </w:rPr>
        <w:t>, не терпел обид и оскорблений, честный.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Где живут мальчики? (В Москве.)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Место, где ты родился, где прошло твое детство, называется словом «родина». Москва – родина Чука и Гека.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Как описывает этот город писатель? («...Огромный город, лучше которого и нет на свете».)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Что вы можете рассказать о своем родном городе, селе?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Рассмотрите фотографии видов места жительства Чука и Гека.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Кто заботился о мальчиках, помогал им в трудную минуту? (Папа, мама, пассажиры поезда, ямщик, сторож с собакой.)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Почему они помогали? (Маленькие дети нуждаются в помощи.)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Что изменится, когда мальчики вырастут? (Вырастут и сами станут помощниками для других.)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Я знаю, что общество, в котором одни заботятся о других, называется семьей. А значит, жителей всей России можно назвать одной большой семьей.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Россия простирается на тысячи километров, в ней много городов, полей, много лесов, разных зверей в лесу. Вот в какой огромной стране жили Чук и Гек!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 xml:space="preserve">– Кто </w:t>
      </w:r>
      <w:proofErr w:type="gramStart"/>
      <w:r w:rsidRPr="006F7C9A">
        <w:rPr>
          <w:color w:val="000000"/>
          <w:sz w:val="28"/>
          <w:szCs w:val="28"/>
        </w:rPr>
        <w:t>самые</w:t>
      </w:r>
      <w:proofErr w:type="gramEnd"/>
      <w:r w:rsidRPr="006F7C9A">
        <w:rPr>
          <w:color w:val="000000"/>
          <w:sz w:val="28"/>
          <w:szCs w:val="28"/>
        </w:rPr>
        <w:t xml:space="preserve"> главные в семье Чука и Гека? (Папа и мама.)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lastRenderedPageBreak/>
        <w:t>– Почему? (Они работают, ведут хозяйство, воспитывают детей.)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Какая семья у Чука и Гека?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proofErr w:type="gramStart"/>
      <w:r w:rsidRPr="006F7C9A">
        <w:rPr>
          <w:color w:val="000000"/>
          <w:sz w:val="28"/>
          <w:szCs w:val="28"/>
        </w:rPr>
        <w:t>– Ребята, давайте споем песню Гека из кинофильма «Чук и Гек» (</w:t>
      </w:r>
      <w:proofErr w:type="spellStart"/>
      <w:r w:rsidRPr="006F7C9A">
        <w:rPr>
          <w:color w:val="000000"/>
          <w:sz w:val="28"/>
          <w:szCs w:val="28"/>
        </w:rPr>
        <w:t>реж</w:t>
      </w:r>
      <w:proofErr w:type="spellEnd"/>
      <w:r w:rsidRPr="006F7C9A">
        <w:rPr>
          <w:color w:val="000000"/>
          <w:sz w:val="28"/>
          <w:szCs w:val="28"/>
        </w:rPr>
        <w:t>.</w:t>
      </w:r>
      <w:proofErr w:type="gramEnd"/>
      <w:r w:rsidRPr="006F7C9A">
        <w:rPr>
          <w:color w:val="000000"/>
          <w:sz w:val="28"/>
          <w:szCs w:val="28"/>
        </w:rPr>
        <w:t xml:space="preserve"> </w:t>
      </w:r>
      <w:proofErr w:type="gramStart"/>
      <w:r w:rsidRPr="006F7C9A">
        <w:rPr>
          <w:color w:val="000000"/>
          <w:sz w:val="28"/>
          <w:szCs w:val="28"/>
        </w:rPr>
        <w:t xml:space="preserve">И. </w:t>
      </w:r>
      <w:proofErr w:type="spellStart"/>
      <w:r w:rsidRPr="006F7C9A">
        <w:rPr>
          <w:color w:val="000000"/>
          <w:sz w:val="28"/>
          <w:szCs w:val="28"/>
        </w:rPr>
        <w:t>Лукинский</w:t>
      </w:r>
      <w:proofErr w:type="spellEnd"/>
      <w:r w:rsidRPr="006F7C9A">
        <w:rPr>
          <w:color w:val="000000"/>
          <w:sz w:val="28"/>
          <w:szCs w:val="28"/>
        </w:rPr>
        <w:t>):</w:t>
      </w:r>
      <w:proofErr w:type="gramEnd"/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Мы в поезде ехали долго,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Навстречу тянулись поля.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Мы видели горы, мелькали озера –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И все это наша земля.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Припев: И где бы ты ни был,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Всегда над тобой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Московское небо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С кремлевской звездой.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Поедешь на север,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Поедешь на юг –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Везде тебя встретит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Товарищ и друг.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Моя Москва,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Ты всем близка!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Будь смелым и честным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В работе своей –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И всюду ты встретишь друзей!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3. Подвижная игра «Ежик и мыши».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Наш поезд делает остановку на лесной полянке, где нас встречают ежик и мышки. Давайте с ними поиграем.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Все дети вместе с игроками-мышами становятся в круг. Ежик – в центре круга. По сигналу все идут вправо, еж – влево. Игроки произносят слова: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lastRenderedPageBreak/>
        <w:t xml:space="preserve">Бежит ежик – </w:t>
      </w:r>
      <w:proofErr w:type="spellStart"/>
      <w:r w:rsidRPr="006F7C9A">
        <w:rPr>
          <w:color w:val="000000"/>
          <w:sz w:val="28"/>
          <w:szCs w:val="28"/>
        </w:rPr>
        <w:t>тупу-туп</w:t>
      </w:r>
      <w:proofErr w:type="spellEnd"/>
      <w:r w:rsidRPr="006F7C9A">
        <w:rPr>
          <w:color w:val="000000"/>
          <w:sz w:val="28"/>
          <w:szCs w:val="28"/>
        </w:rPr>
        <w:t>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Весь колючий, остер зуб!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Ежик, ежик, ты куда?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Что с тобою за беда?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После этих слов все останавливаются. По сигналу к ежу подходит один игрок и говорит: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Ежик ножками туп-туп!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Ежик глазками луп-луп!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Слышит ежик – всюду тишь,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Чу!.. Скребется в листьях мышь!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Еж имитирует движения: осторожно ходит, прислушивается. Мыши в это время бегают за кругом. Ведущий говорит: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Беги, беги, ежик,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Не жалей ты ножек,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Ты лови себе мышей,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Не лови наших детей!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 xml:space="preserve">Мышки бегают по кругу, выбегая и за круг. Еж их ловит (пятнает). Игроки быстро приседают и опускают руки. Мышка поймана: она в мышеловке. Таким </w:t>
      </w:r>
      <w:proofErr w:type="gramStart"/>
      <w:r w:rsidRPr="006F7C9A">
        <w:rPr>
          <w:color w:val="000000"/>
          <w:sz w:val="28"/>
          <w:szCs w:val="28"/>
        </w:rPr>
        <w:t>образом</w:t>
      </w:r>
      <w:proofErr w:type="gramEnd"/>
      <w:r w:rsidRPr="006F7C9A">
        <w:rPr>
          <w:color w:val="000000"/>
          <w:sz w:val="28"/>
          <w:szCs w:val="28"/>
        </w:rPr>
        <w:t xml:space="preserve"> игра повторяется несколько раз.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Правила игры. Все действуют точно в соответствии с текстом. Еж пятнает мышей, слегка коснувшись их рукой. Запятнанная мышка сразу выходит из игры.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4. Лепка «Щенок».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 xml:space="preserve">– Чтобы вернуться домой, надо выполнить последнее задание. Послушайте стихотворение Татьяны </w:t>
      </w:r>
      <w:proofErr w:type="spellStart"/>
      <w:r w:rsidRPr="006F7C9A">
        <w:rPr>
          <w:color w:val="000000"/>
          <w:sz w:val="28"/>
          <w:szCs w:val="28"/>
        </w:rPr>
        <w:t>Шатских</w:t>
      </w:r>
      <w:proofErr w:type="spellEnd"/>
      <w:r w:rsidRPr="006F7C9A">
        <w:rPr>
          <w:color w:val="000000"/>
          <w:sz w:val="28"/>
          <w:szCs w:val="28"/>
        </w:rPr>
        <w:t xml:space="preserve"> «Мой щенок».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Показывает игрушечного щенка.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Мой щенок такой смешной,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lastRenderedPageBreak/>
        <w:t>Шустрый, звонкий, заводной.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С ним играю и гуляю,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Вместе с ним на кошек лаю.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Дал щеночку молока,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Только он не ест пока.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Просит, лёжа на скамейке: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«Гав! Смените батарейки!»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Какой характер у этого щенка?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Почему ему надо сменить батарейки?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Рассмотрите игрушку – щенка. Расскажите о форме и положении частей тела щенка. Опишите их величину.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Давайте определим последовательность лепки щенка. (Сначала лепим туловище овальной формы, затем – круглую голову, 4 столбика – лапки, «колбаска» – хвост, маленькие круглые глазки и нос, треугольные или овальные уши.)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Подумайте, в какой позе каждый из вас будет лепить щенка.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5. Рефлексия.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Расположите вылепленные фигурки рядом и рассмотрите их: все ли вылепленные щенки с четырьмя лапами, хвостом, ушами, носом? Какой щенок самый веселый, какой самый большой или маленький?</w:t>
      </w:r>
    </w:p>
    <w:p w:rsidR="006F7C9A" w:rsidRPr="006F7C9A" w:rsidRDefault="006F7C9A" w:rsidP="006F7C9A">
      <w:pPr>
        <w:pStyle w:val="a3"/>
        <w:spacing w:after="0" w:afterAutospacing="0"/>
        <w:rPr>
          <w:color w:val="000000"/>
          <w:sz w:val="28"/>
          <w:szCs w:val="28"/>
        </w:rPr>
      </w:pPr>
      <w:r w:rsidRPr="006F7C9A">
        <w:rPr>
          <w:color w:val="000000"/>
          <w:sz w:val="28"/>
          <w:szCs w:val="28"/>
        </w:rPr>
        <w:t>– И вот мы вернулись домой. На каком виде транспорта мы путешествовали? С кем познакомились во время путешествия?</w:t>
      </w:r>
    </w:p>
    <w:p w:rsidR="001D6F0E" w:rsidRPr="006F7C9A" w:rsidRDefault="001D6F0E" w:rsidP="006F7C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D6F0E" w:rsidRPr="006F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F7C9A"/>
    <w:rsid w:val="001D6F0E"/>
    <w:rsid w:val="006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2022-02-05T04:33:00Z</dcterms:created>
  <dcterms:modified xsi:type="dcterms:W3CDTF">2022-02-05T04:38:00Z</dcterms:modified>
</cp:coreProperties>
</file>