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20" w:rsidRPr="00562A20" w:rsidRDefault="00562A20" w:rsidP="00562A2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62A20">
        <w:rPr>
          <w:b/>
          <w:color w:val="000000"/>
          <w:sz w:val="28"/>
          <w:szCs w:val="28"/>
        </w:rPr>
        <w:t>ЧТЕНИЕ СТИХОТВОРЕНИЯ А. ФЕТА «КОТ ПОЕТ, ГЛАЗА ПРИЩУРЯ…».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</w:t>
      </w:r>
      <w:r w:rsidRPr="00562A20">
        <w:rPr>
          <w:b/>
          <w:color w:val="000000"/>
          <w:sz w:val="28"/>
          <w:szCs w:val="28"/>
        </w:rPr>
        <w:t xml:space="preserve"> АППЛИКАЦИЯ «МАТРОС С СИГНАЛЬНЫМИ ФЛАЖКАМИ»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Виды детской деятельности: игровая, изобразительная, коммуникативная, познавательно-исследовательская, восприятие художественной литературы и фольклора.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62A20">
        <w:rPr>
          <w:color w:val="000000"/>
          <w:sz w:val="28"/>
          <w:szCs w:val="28"/>
        </w:rPr>
        <w:t>Цели: упражнять детей в изображении человека, в вырезывании частей костюма, рук, ног, головы; учить передавать в аппликации простейшие движения фигуры человека (руки внизу, вверху; одна рука вверху, другая внизу и т. п.); закреплять умение симметричные части вырезывать из бумаги, сложенной вдвое (брюки).</w:t>
      </w:r>
      <w:proofErr w:type="gramEnd"/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Целевые ориентиры дошкольного образования: выражает положительные эмоции (интерес, радость) при прочтении стихотворения А. Фета; активно и доброжелательно взаимодействует с педагогом и сверстниками во время проведения подвижной игры; интересуется изобразительной детской деятельностью (аппликация «Матрос с сигнальными флажками»).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Материалы и оборудование: какая-либо мишень, снаряды; цветная бумага.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Содержание организованной деятельности детей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1. Введение игрового момента.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– Кто сегодня у нас в гостях? Кто поет такую песню?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А я все чаще замечаю, что меня как будто кто-то подменил,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О морях и не мечтаю – телевизор мне природу заменил.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Что было вчера – ну то забыть мне пора.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С завтрашнего дня, с завтрашнего дня,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Ни соседям, ни друзьям – никому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Не узнать меня, не узнать меня!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 xml:space="preserve">– Кот </w:t>
      </w:r>
      <w:proofErr w:type="spellStart"/>
      <w:r w:rsidRPr="00562A20">
        <w:rPr>
          <w:color w:val="000000"/>
          <w:sz w:val="28"/>
          <w:szCs w:val="28"/>
        </w:rPr>
        <w:t>Матроскин</w:t>
      </w:r>
      <w:proofErr w:type="spellEnd"/>
      <w:r w:rsidRPr="00562A20">
        <w:rPr>
          <w:color w:val="000000"/>
          <w:sz w:val="28"/>
          <w:szCs w:val="28"/>
        </w:rPr>
        <w:t xml:space="preserve"> мечтает выучить </w:t>
      </w:r>
      <w:proofErr w:type="gramStart"/>
      <w:r w:rsidRPr="00562A20">
        <w:rPr>
          <w:color w:val="000000"/>
          <w:sz w:val="28"/>
          <w:szCs w:val="28"/>
        </w:rPr>
        <w:t>стихотворение про кота</w:t>
      </w:r>
      <w:proofErr w:type="gramEnd"/>
      <w:r w:rsidRPr="00562A20">
        <w:rPr>
          <w:color w:val="000000"/>
          <w:sz w:val="28"/>
          <w:szCs w:val="28"/>
        </w:rPr>
        <w:t xml:space="preserve"> и покататься на корабле по морю. Давайте ему поможем!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 xml:space="preserve">2. Чтение стихотворения А. Фета «Кот поет, глаза </w:t>
      </w:r>
      <w:proofErr w:type="spellStart"/>
      <w:r w:rsidRPr="00562A20">
        <w:rPr>
          <w:color w:val="000000"/>
          <w:sz w:val="28"/>
          <w:szCs w:val="28"/>
        </w:rPr>
        <w:t>прищуря</w:t>
      </w:r>
      <w:proofErr w:type="spellEnd"/>
      <w:r w:rsidRPr="00562A20">
        <w:rPr>
          <w:color w:val="000000"/>
          <w:sz w:val="28"/>
          <w:szCs w:val="28"/>
        </w:rPr>
        <w:t>…».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Вопросы после прочтения: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– О чем написал поэт?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 xml:space="preserve">– Почему кот поет, глаза </w:t>
      </w:r>
      <w:proofErr w:type="spellStart"/>
      <w:r w:rsidRPr="00562A20">
        <w:rPr>
          <w:color w:val="000000"/>
          <w:sz w:val="28"/>
          <w:szCs w:val="28"/>
        </w:rPr>
        <w:t>прищуря</w:t>
      </w:r>
      <w:proofErr w:type="spellEnd"/>
      <w:r w:rsidRPr="00562A20">
        <w:rPr>
          <w:color w:val="000000"/>
          <w:sz w:val="28"/>
          <w:szCs w:val="28"/>
        </w:rPr>
        <w:t>?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– Назовите всех героев стихотворения.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– Какая погода на улице?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– Что делает мальчик?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3. Подвижная игра «Морская артиллерия».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Мишень (коробка, корзина, кегля и т. п.) располагается на полу. Игрок стреляет по мишени мячиками или какими-либо другими «снарядами». Учитываются точные попадания. В этой игре необходима «пристрелка» – каждый игрок имеет право сделать несколько пробных выстрелов.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4. Аппликация «Матрос с сигнальными флажками».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 xml:space="preserve">– Послушайте стихотворение О. </w:t>
      </w:r>
      <w:proofErr w:type="spellStart"/>
      <w:r w:rsidRPr="00562A20">
        <w:rPr>
          <w:color w:val="000000"/>
          <w:sz w:val="28"/>
          <w:szCs w:val="28"/>
        </w:rPr>
        <w:t>Бундур</w:t>
      </w:r>
      <w:proofErr w:type="spellEnd"/>
      <w:r w:rsidRPr="00562A20">
        <w:rPr>
          <w:color w:val="000000"/>
          <w:sz w:val="28"/>
          <w:szCs w:val="28"/>
        </w:rPr>
        <w:t>: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Шёл по улице матрос,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Напевал себе под нос,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 xml:space="preserve">А на </w:t>
      </w:r>
      <w:proofErr w:type="gramStart"/>
      <w:r w:rsidRPr="00562A20">
        <w:rPr>
          <w:color w:val="000000"/>
          <w:sz w:val="28"/>
          <w:szCs w:val="28"/>
        </w:rPr>
        <w:t>чёрной</w:t>
      </w:r>
      <w:proofErr w:type="gramEnd"/>
      <w:r w:rsidRPr="00562A20">
        <w:rPr>
          <w:color w:val="000000"/>
          <w:sz w:val="28"/>
          <w:szCs w:val="28"/>
        </w:rPr>
        <w:t xml:space="preserve"> на шинели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lastRenderedPageBreak/>
        <w:t>Десять пуговиц горели!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Я смотрел, я мечтал,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Чтоб одну он потерял!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Я бы пуговку нашёл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И к матросу подошёл: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«</w:t>
      </w:r>
      <w:proofErr w:type="spellStart"/>
      <w:r w:rsidRPr="00562A20">
        <w:rPr>
          <w:color w:val="000000"/>
          <w:sz w:val="28"/>
          <w:szCs w:val="28"/>
        </w:rPr>
        <w:t>Здрасте</w:t>
      </w:r>
      <w:proofErr w:type="spellEnd"/>
      <w:r w:rsidRPr="00562A20">
        <w:rPr>
          <w:color w:val="000000"/>
          <w:sz w:val="28"/>
          <w:szCs w:val="28"/>
        </w:rPr>
        <w:t>, дяденька матрос!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Я вам пуговку принёс!»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– Рассмотрите картинку, изображающую фигуру матроса с сигнальными флажками.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– Расскажите о форме и расположении частей аппликации.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– Вспомните приемы симметричного вырезания.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Дети по показу воспитателя складывают прямоугольник черной бумаги пополам, обводят трафарет фигурки и вырезают. Затем из маленьких прямоугольников вырезаются флажки. Фигурки матросов, флажки наклеиваются на лист бумаги.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5. Рефлексия.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>– Рассмотрите аппликации «Матрос с сигнальными флажками» на нашей выставке и выберите самые выразительные. Объясните свой выбор.</w:t>
      </w:r>
    </w:p>
    <w:p w:rsidR="00562A20" w:rsidRPr="00562A20" w:rsidRDefault="00562A20" w:rsidP="00562A2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2A20">
        <w:rPr>
          <w:color w:val="000000"/>
          <w:sz w:val="28"/>
          <w:szCs w:val="28"/>
        </w:rPr>
        <w:t xml:space="preserve">– Кот </w:t>
      </w:r>
      <w:proofErr w:type="spellStart"/>
      <w:r w:rsidRPr="00562A20">
        <w:rPr>
          <w:color w:val="000000"/>
          <w:sz w:val="28"/>
          <w:szCs w:val="28"/>
        </w:rPr>
        <w:t>Матроскин</w:t>
      </w:r>
      <w:proofErr w:type="spellEnd"/>
      <w:r w:rsidRPr="00562A20">
        <w:rPr>
          <w:color w:val="000000"/>
          <w:sz w:val="28"/>
          <w:szCs w:val="28"/>
        </w:rPr>
        <w:t xml:space="preserve"> благодарит вас за помощь.</w:t>
      </w:r>
    </w:p>
    <w:p w:rsidR="00936EF1" w:rsidRPr="00562A20" w:rsidRDefault="00936EF1" w:rsidP="00562A20">
      <w:pPr>
        <w:spacing w:after="0"/>
        <w:rPr>
          <w:sz w:val="28"/>
          <w:szCs w:val="28"/>
        </w:rPr>
      </w:pPr>
    </w:p>
    <w:sectPr w:rsidR="00936EF1" w:rsidRPr="0056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562A20"/>
    <w:rsid w:val="00562A20"/>
    <w:rsid w:val="0093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2</cp:revision>
  <dcterms:created xsi:type="dcterms:W3CDTF">2022-02-05T04:52:00Z</dcterms:created>
  <dcterms:modified xsi:type="dcterms:W3CDTF">2022-02-05T04:53:00Z</dcterms:modified>
</cp:coreProperties>
</file>